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3C0" w:rsidRPr="008E0998" w:rsidRDefault="007B13C0" w:rsidP="007B13C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7B13C0" w:rsidRPr="008E0998" w:rsidRDefault="007B13C0" w:rsidP="007B13C0">
      <w:pPr>
        <w:spacing w:line="360" w:lineRule="auto"/>
        <w:jc w:val="center"/>
        <w:rPr>
          <w:b/>
          <w:bCs/>
          <w:sz w:val="28"/>
          <w:szCs w:val="28"/>
        </w:rPr>
      </w:pPr>
      <w:r w:rsidRPr="008E0998">
        <w:rPr>
          <w:b/>
          <w:bCs/>
          <w:sz w:val="28"/>
          <w:szCs w:val="28"/>
        </w:rPr>
        <w:t>ЧЕРНІГІВСЬКОЇ ОБЛАСТІ</w:t>
      </w:r>
    </w:p>
    <w:p w:rsidR="007B13C0" w:rsidRPr="008E0998" w:rsidRDefault="007B13C0" w:rsidP="007B13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2F31E2">
        <w:rPr>
          <w:b/>
          <w:bCs/>
          <w:sz w:val="28"/>
          <w:szCs w:val="28"/>
        </w:rPr>
        <w:t>69</w:t>
      </w:r>
      <w:r>
        <w:rPr>
          <w:b/>
          <w:bCs/>
          <w:sz w:val="28"/>
          <w:szCs w:val="28"/>
        </w:rPr>
        <w:t xml:space="preserve"> </w:t>
      </w:r>
      <w:r w:rsidRPr="008E0998">
        <w:rPr>
          <w:b/>
          <w:bCs/>
          <w:sz w:val="28"/>
          <w:szCs w:val="28"/>
        </w:rPr>
        <w:t>сесія VIII скликання</w:t>
      </w:r>
    </w:p>
    <w:p w:rsidR="007B13C0" w:rsidRPr="008E0998" w:rsidRDefault="007B13C0" w:rsidP="007B13C0">
      <w:pPr>
        <w:jc w:val="center"/>
        <w:rPr>
          <w:sz w:val="28"/>
          <w:szCs w:val="28"/>
        </w:rPr>
      </w:pPr>
    </w:p>
    <w:p w:rsidR="007B13C0" w:rsidRPr="008E0998" w:rsidRDefault="007B13C0" w:rsidP="007B13C0">
      <w:pPr>
        <w:spacing w:line="276" w:lineRule="auto"/>
        <w:jc w:val="center"/>
        <w:rPr>
          <w:b/>
          <w:bCs/>
          <w:sz w:val="28"/>
          <w:szCs w:val="28"/>
        </w:rPr>
      </w:pPr>
      <w:r w:rsidRPr="008E0998">
        <w:rPr>
          <w:b/>
          <w:bCs/>
          <w:sz w:val="28"/>
          <w:szCs w:val="28"/>
        </w:rPr>
        <w:t>РІШЕННЯ</w:t>
      </w:r>
    </w:p>
    <w:p w:rsidR="007B13C0" w:rsidRPr="008E0998" w:rsidRDefault="007B13C0" w:rsidP="007B13C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AA36ED" w:rsidRPr="00AA36ED" w:rsidRDefault="00176496" w:rsidP="00AA36ED">
      <w:pPr>
        <w:shd w:val="clear" w:color="auto" w:fill="FFFFFF"/>
        <w:suppressAutoHyphens/>
        <w:autoSpaceDN w:val="0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  <w:r>
        <w:rPr>
          <w:rFonts w:eastAsia="NSimSun"/>
          <w:kern w:val="3"/>
          <w:sz w:val="28"/>
          <w:szCs w:val="28"/>
          <w:lang w:eastAsia="zh-CN" w:bidi="hi-IN"/>
        </w:rPr>
        <w:t>29</w:t>
      </w:r>
      <w:r w:rsidR="00AA36ED" w:rsidRPr="00AA36ED">
        <w:rPr>
          <w:rFonts w:eastAsia="NSimSun"/>
          <w:kern w:val="3"/>
          <w:sz w:val="28"/>
          <w:szCs w:val="28"/>
          <w:lang w:eastAsia="zh-CN" w:bidi="hi-IN"/>
        </w:rPr>
        <w:t xml:space="preserve"> липня 2026 року                                                              </w:t>
      </w:r>
      <w:r>
        <w:rPr>
          <w:rFonts w:eastAsia="NSimSun"/>
          <w:kern w:val="3"/>
          <w:sz w:val="28"/>
          <w:szCs w:val="28"/>
          <w:lang w:eastAsia="zh-CN" w:bidi="hi-IN"/>
        </w:rPr>
        <w:t xml:space="preserve">                             </w:t>
      </w:r>
      <w:r w:rsidR="00AA36ED" w:rsidRPr="00AA36ED">
        <w:rPr>
          <w:rFonts w:eastAsia="NSimSun"/>
          <w:kern w:val="3"/>
          <w:sz w:val="28"/>
          <w:szCs w:val="28"/>
          <w:lang w:eastAsia="zh-CN" w:bidi="hi-IN"/>
        </w:rPr>
        <w:t>№</w:t>
      </w:r>
      <w:r>
        <w:rPr>
          <w:rFonts w:eastAsia="NSimSun"/>
          <w:kern w:val="3"/>
          <w:sz w:val="28"/>
          <w:szCs w:val="28"/>
          <w:lang w:eastAsia="zh-CN" w:bidi="hi-IN"/>
        </w:rPr>
        <w:t xml:space="preserve"> 1975</w:t>
      </w:r>
      <w:r w:rsidR="00AA36ED" w:rsidRPr="00AA36ED">
        <w:rPr>
          <w:rFonts w:eastAsia="NSimSun"/>
          <w:kern w:val="3"/>
          <w:sz w:val="28"/>
          <w:szCs w:val="28"/>
          <w:lang w:eastAsia="zh-CN" w:bidi="hi-IN"/>
        </w:rPr>
        <w:t xml:space="preserve"> </w:t>
      </w:r>
    </w:p>
    <w:p w:rsidR="00AA36ED" w:rsidRPr="00AA36ED" w:rsidRDefault="00AA36ED" w:rsidP="00AA36ED">
      <w:pPr>
        <w:shd w:val="clear" w:color="auto" w:fill="FFFFFF"/>
        <w:suppressAutoHyphens/>
        <w:autoSpaceDN w:val="0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</w:p>
    <w:p w:rsidR="00AA36ED" w:rsidRPr="00AA36ED" w:rsidRDefault="00AA36ED" w:rsidP="00AA36ED">
      <w:pPr>
        <w:shd w:val="clear" w:color="auto" w:fill="FFFFFF"/>
        <w:suppressAutoHyphens/>
        <w:autoSpaceDN w:val="0"/>
        <w:jc w:val="right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  <w:r w:rsidRPr="00AA36ED">
        <w:rPr>
          <w:rFonts w:eastAsia="NSimSun"/>
          <w:kern w:val="3"/>
          <w:sz w:val="28"/>
          <w:szCs w:val="28"/>
          <w:lang w:eastAsia="zh-CN" w:bidi="hi-IN"/>
        </w:rPr>
        <w:tab/>
      </w:r>
    </w:p>
    <w:p w:rsidR="007B13C0" w:rsidRDefault="007B13C0" w:rsidP="007B13C0">
      <w:pPr>
        <w:jc w:val="both"/>
        <w:rPr>
          <w:color w:val="000000"/>
          <w:sz w:val="28"/>
        </w:rPr>
      </w:pPr>
      <w:r w:rsidRPr="00EA7E95">
        <w:rPr>
          <w:color w:val="000000"/>
          <w:sz w:val="28"/>
        </w:rPr>
        <w:t>Про</w:t>
      </w:r>
      <w:r w:rsidR="00073639">
        <w:rPr>
          <w:color w:val="000000"/>
          <w:sz w:val="28"/>
        </w:rPr>
        <w:t xml:space="preserve"> умови оплати</w:t>
      </w:r>
      <w:r w:rsidRPr="00EA7E95">
        <w:rPr>
          <w:color w:val="000000"/>
          <w:sz w:val="28"/>
        </w:rPr>
        <w:t xml:space="preserve"> праці працівників </w:t>
      </w:r>
    </w:p>
    <w:p w:rsidR="007B13C0" w:rsidRDefault="007B13C0" w:rsidP="007B13C0">
      <w:pPr>
        <w:jc w:val="both"/>
        <w:rPr>
          <w:sz w:val="28"/>
          <w:szCs w:val="28"/>
        </w:rPr>
      </w:pPr>
      <w:r w:rsidRPr="00EA7E95">
        <w:rPr>
          <w:sz w:val="28"/>
          <w:szCs w:val="28"/>
        </w:rPr>
        <w:t xml:space="preserve">Центру надання соціальних послуг </w:t>
      </w:r>
    </w:p>
    <w:p w:rsidR="00073639" w:rsidRDefault="007B13C0" w:rsidP="007B13C0">
      <w:pPr>
        <w:jc w:val="both"/>
        <w:rPr>
          <w:sz w:val="28"/>
          <w:szCs w:val="28"/>
        </w:rPr>
      </w:pPr>
      <w:r w:rsidRPr="00EA7E95">
        <w:rPr>
          <w:sz w:val="28"/>
          <w:szCs w:val="28"/>
        </w:rPr>
        <w:t>Н</w:t>
      </w:r>
      <w:r w:rsidR="00196DCA">
        <w:rPr>
          <w:sz w:val="28"/>
          <w:szCs w:val="28"/>
        </w:rPr>
        <w:t>овгород-Сіверської міської ради</w:t>
      </w:r>
      <w:r w:rsidR="00073639">
        <w:rPr>
          <w:sz w:val="28"/>
          <w:szCs w:val="28"/>
        </w:rPr>
        <w:t xml:space="preserve"> </w:t>
      </w:r>
    </w:p>
    <w:p w:rsidR="00073639" w:rsidRPr="00073639" w:rsidRDefault="00073639" w:rsidP="00073639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та </w:t>
      </w:r>
      <w:r>
        <w:rPr>
          <w:rFonts w:eastAsia="Calibri"/>
          <w:bCs/>
          <w:sz w:val="28"/>
          <w:szCs w:val="28"/>
          <w:lang w:eastAsia="en-US"/>
        </w:rPr>
        <w:t>заходи</w:t>
      </w:r>
      <w:r w:rsidRPr="00073639">
        <w:rPr>
          <w:rFonts w:eastAsia="Calibri"/>
          <w:bCs/>
          <w:sz w:val="28"/>
          <w:szCs w:val="28"/>
          <w:lang w:eastAsia="en-US"/>
        </w:rPr>
        <w:t xml:space="preserve"> щодо реалізації постанови Кабінету </w:t>
      </w:r>
    </w:p>
    <w:p w:rsidR="007B13C0" w:rsidRDefault="00073639" w:rsidP="00073639">
      <w:pPr>
        <w:jc w:val="both"/>
        <w:rPr>
          <w:sz w:val="28"/>
          <w:szCs w:val="28"/>
        </w:rPr>
      </w:pPr>
      <w:r w:rsidRPr="00073639">
        <w:rPr>
          <w:rFonts w:eastAsia="Calibri"/>
          <w:bCs/>
          <w:sz w:val="28"/>
          <w:szCs w:val="28"/>
          <w:lang w:eastAsia="en-US"/>
        </w:rPr>
        <w:t>М</w:t>
      </w:r>
      <w:r>
        <w:rPr>
          <w:rFonts w:eastAsia="Calibri"/>
          <w:bCs/>
          <w:sz w:val="28"/>
          <w:szCs w:val="28"/>
          <w:lang w:eastAsia="en-US"/>
        </w:rPr>
        <w:t xml:space="preserve">іністрів України від 26 грудня </w:t>
      </w:r>
      <w:r w:rsidRPr="00073639">
        <w:rPr>
          <w:rFonts w:eastAsia="Calibri"/>
          <w:bCs/>
          <w:sz w:val="28"/>
          <w:szCs w:val="28"/>
          <w:lang w:eastAsia="en-US"/>
        </w:rPr>
        <w:t xml:space="preserve">2025 </w:t>
      </w:r>
      <w:r>
        <w:rPr>
          <w:rFonts w:eastAsia="Calibri"/>
          <w:bCs/>
          <w:sz w:val="28"/>
          <w:szCs w:val="28"/>
          <w:lang w:eastAsia="en-US"/>
        </w:rPr>
        <w:t xml:space="preserve">року </w:t>
      </w:r>
      <w:r w:rsidRPr="00073639">
        <w:rPr>
          <w:rFonts w:eastAsia="Calibri"/>
          <w:bCs/>
          <w:sz w:val="28"/>
          <w:szCs w:val="28"/>
          <w:lang w:eastAsia="en-US"/>
        </w:rPr>
        <w:t>№ 1750</w:t>
      </w:r>
    </w:p>
    <w:p w:rsidR="007B13C0" w:rsidRDefault="007B13C0" w:rsidP="007B13C0">
      <w:pPr>
        <w:ind w:firstLine="567"/>
        <w:jc w:val="both"/>
        <w:rPr>
          <w:sz w:val="28"/>
          <w:szCs w:val="28"/>
        </w:rPr>
      </w:pPr>
    </w:p>
    <w:p w:rsidR="00073639" w:rsidRDefault="00073639" w:rsidP="007B13C0">
      <w:pPr>
        <w:ind w:firstLine="567"/>
        <w:jc w:val="both"/>
        <w:rPr>
          <w:sz w:val="28"/>
          <w:szCs w:val="28"/>
        </w:rPr>
      </w:pPr>
    </w:p>
    <w:p w:rsidR="007B13C0" w:rsidRPr="00EA7E95" w:rsidRDefault="007B13C0" w:rsidP="007B13C0">
      <w:pPr>
        <w:ind w:firstLine="567"/>
        <w:jc w:val="both"/>
        <w:rPr>
          <w:sz w:val="28"/>
          <w:szCs w:val="28"/>
        </w:rPr>
      </w:pPr>
      <w:r w:rsidRPr="00EA7E95">
        <w:rPr>
          <w:sz w:val="28"/>
          <w:szCs w:val="28"/>
        </w:rPr>
        <w:t>На виконання постанови Кабін</w:t>
      </w:r>
      <w:r>
        <w:rPr>
          <w:sz w:val="28"/>
          <w:szCs w:val="28"/>
        </w:rPr>
        <w:t xml:space="preserve">ету Міністрів України від 26 грудня       </w:t>
      </w:r>
      <w:r w:rsidRPr="00EA7E95">
        <w:rPr>
          <w:sz w:val="28"/>
          <w:szCs w:val="28"/>
        </w:rPr>
        <w:t>2025</w:t>
      </w:r>
      <w:r>
        <w:rPr>
          <w:sz w:val="28"/>
          <w:szCs w:val="28"/>
        </w:rPr>
        <w:t xml:space="preserve"> року № 1750 «</w:t>
      </w:r>
      <w:r w:rsidRPr="00EA7E95">
        <w:rPr>
          <w:sz w:val="28"/>
          <w:szCs w:val="28"/>
        </w:rPr>
        <w:t>Деякі питання оплати праці працівників надавачів соціа</w:t>
      </w:r>
      <w:r>
        <w:rPr>
          <w:sz w:val="28"/>
          <w:szCs w:val="28"/>
        </w:rPr>
        <w:t>льних та реабілітаційних послуг»</w:t>
      </w:r>
      <w:r w:rsidRPr="00EA7E95">
        <w:rPr>
          <w:sz w:val="28"/>
          <w:szCs w:val="28"/>
        </w:rPr>
        <w:t>, відповідно до постанови Кабінету Міністрів</w:t>
      </w:r>
      <w:r>
        <w:rPr>
          <w:sz w:val="28"/>
          <w:szCs w:val="28"/>
        </w:rPr>
        <w:t xml:space="preserve"> України від 30 серпня 2002 року № 1298 «</w:t>
      </w:r>
      <w:r w:rsidRPr="00EA7E95">
        <w:rPr>
          <w:sz w:val="28"/>
          <w:szCs w:val="28"/>
        </w:rPr>
        <w:t xml:space="preserve">Про оплату праці працівників на основі Єдиної тарифної сітки розрядів і коефіцієнтів з оплати праці працівників установ, закладів та  організацій </w:t>
      </w:r>
      <w:r>
        <w:rPr>
          <w:sz w:val="28"/>
          <w:szCs w:val="28"/>
        </w:rPr>
        <w:t>окремих галузей бюджетної сфери»</w:t>
      </w:r>
      <w:r w:rsidRPr="00EA7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змінами, </w:t>
      </w:r>
      <w:r w:rsidR="00F463D8">
        <w:rPr>
          <w:sz w:val="28"/>
          <w:szCs w:val="28"/>
        </w:rPr>
        <w:t xml:space="preserve">з метою забезпечення належного рівня оплати праці працівників надавачів соціальних послуг, </w:t>
      </w:r>
      <w:r w:rsidRPr="00EA7E95">
        <w:rPr>
          <w:sz w:val="28"/>
          <w:szCs w:val="28"/>
        </w:rPr>
        <w:t>керуючись ст</w:t>
      </w:r>
      <w:r w:rsidR="00F463D8">
        <w:rPr>
          <w:sz w:val="28"/>
          <w:szCs w:val="28"/>
        </w:rPr>
        <w:t>аттями</w:t>
      </w:r>
      <w:r w:rsidR="00AA36ED">
        <w:rPr>
          <w:sz w:val="28"/>
          <w:szCs w:val="28"/>
        </w:rPr>
        <w:t xml:space="preserve"> 26, 59 Закону України</w:t>
      </w:r>
      <w:r>
        <w:rPr>
          <w:sz w:val="28"/>
          <w:szCs w:val="28"/>
        </w:rPr>
        <w:t xml:space="preserve"> «</w:t>
      </w:r>
      <w:r w:rsidRPr="00EA7E95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EA7E95">
        <w:rPr>
          <w:sz w:val="28"/>
          <w:szCs w:val="28"/>
        </w:rPr>
        <w:t xml:space="preserve">, міська рада </w:t>
      </w:r>
    </w:p>
    <w:p w:rsidR="007B13C0" w:rsidRPr="00AA36ED" w:rsidRDefault="007B13C0" w:rsidP="007B13C0">
      <w:pPr>
        <w:ind w:firstLine="567"/>
        <w:jc w:val="both"/>
        <w:rPr>
          <w:sz w:val="28"/>
          <w:szCs w:val="28"/>
        </w:rPr>
      </w:pPr>
    </w:p>
    <w:p w:rsidR="007B13C0" w:rsidRPr="00AA36ED" w:rsidRDefault="007B13C0" w:rsidP="007B13C0">
      <w:pPr>
        <w:jc w:val="both"/>
        <w:rPr>
          <w:b/>
          <w:sz w:val="28"/>
          <w:szCs w:val="28"/>
        </w:rPr>
      </w:pPr>
      <w:r w:rsidRPr="00AA36ED">
        <w:rPr>
          <w:sz w:val="28"/>
          <w:szCs w:val="28"/>
        </w:rPr>
        <w:t>В</w:t>
      </w:r>
      <w:r w:rsidRPr="00AA36ED">
        <w:rPr>
          <w:bCs/>
          <w:sz w:val="28"/>
          <w:szCs w:val="28"/>
        </w:rPr>
        <w:t>ИРІШИЛА:</w:t>
      </w:r>
    </w:p>
    <w:p w:rsidR="007B13C0" w:rsidRPr="00AA36ED" w:rsidRDefault="007B13C0" w:rsidP="007B13C0">
      <w:pPr>
        <w:jc w:val="both"/>
        <w:rPr>
          <w:sz w:val="28"/>
          <w:szCs w:val="28"/>
        </w:rPr>
      </w:pPr>
    </w:p>
    <w:p w:rsidR="00311361" w:rsidRP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 xml:space="preserve">1. Установити з 01 липня 2026 року при визначенні граничних розмірів посадових окладів усіх працівників надавачів соціальних послуг </w:t>
      </w:r>
      <w:r w:rsidRPr="00311361">
        <w:rPr>
          <w:sz w:val="28"/>
          <w:szCs w:val="28"/>
          <w:lang w:eastAsia="uk-UA"/>
        </w:rPr>
        <w:t>Центру надання соціальних послуг  Новгород-Сіверської міської ради</w:t>
      </w:r>
      <w:r w:rsidRPr="00311361">
        <w:rPr>
          <w:rFonts w:eastAsia="Calibri"/>
          <w:sz w:val="28"/>
          <w:szCs w:val="28"/>
          <w:lang w:eastAsia="en-US"/>
        </w:rPr>
        <w:t xml:space="preserve"> (крім фахівців із супроводу ветеранів війни та демобілізованих осіб) додатковий коефіцієнт підвищення посадових окладів </w:t>
      </w:r>
      <w:r w:rsidRPr="00311361">
        <w:rPr>
          <w:rFonts w:eastAsia="Calibri"/>
          <w:bCs/>
          <w:sz w:val="28"/>
          <w:szCs w:val="28"/>
          <w:lang w:eastAsia="en-US"/>
        </w:rPr>
        <w:t>2,5</w:t>
      </w:r>
      <w:r w:rsidRPr="00311361">
        <w:rPr>
          <w:rFonts w:eastAsia="Calibri"/>
          <w:sz w:val="28"/>
          <w:szCs w:val="28"/>
          <w:lang w:eastAsia="en-US"/>
        </w:rPr>
        <w:t>.</w:t>
      </w:r>
    </w:p>
    <w:p w:rsidR="00311361" w:rsidRP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 xml:space="preserve">2. Директору </w:t>
      </w:r>
      <w:r w:rsidRPr="00311361">
        <w:rPr>
          <w:sz w:val="28"/>
          <w:szCs w:val="28"/>
          <w:lang w:eastAsia="uk-UA"/>
        </w:rPr>
        <w:t>Центру надання соціальних послуг Новгород-Сіверської міської ради забезпечити:</w:t>
      </w: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>1) перерахунок заробітних плат працівників установи з 01 липня 2026 року з урахуванням застосування коефіцієнта підвищення 2,5 у межах фонду оплати праці та виділених асигнувань;</w:t>
      </w:r>
    </w:p>
    <w:p w:rsid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>2) внесення відповідних змін до штатного розпису установи та подання його на затвердження у встановленому порядку.</w:t>
      </w:r>
    </w:p>
    <w:p w:rsid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lastRenderedPageBreak/>
        <w:t>3. Фінансовому управлінню Новг</w:t>
      </w:r>
      <w:bookmarkStart w:id="0" w:name="_GoBack"/>
      <w:bookmarkEnd w:id="0"/>
      <w:r w:rsidRPr="00311361">
        <w:rPr>
          <w:rFonts w:eastAsia="Calibri"/>
          <w:sz w:val="28"/>
          <w:szCs w:val="28"/>
          <w:lang w:eastAsia="en-US"/>
        </w:rPr>
        <w:t xml:space="preserve">ород-Сіверської міської ради внести зміни до бюджету Новгород-Сіверської міської територіальної громади на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311361">
        <w:rPr>
          <w:rFonts w:eastAsia="Calibri"/>
          <w:sz w:val="28"/>
          <w:szCs w:val="28"/>
          <w:lang w:eastAsia="en-US"/>
        </w:rPr>
        <w:t xml:space="preserve">2026 рік, передбачивши необхідні видатки для забезпечення виплати заробітної плати працівникам </w:t>
      </w:r>
      <w:r w:rsidRPr="00311361">
        <w:rPr>
          <w:sz w:val="28"/>
          <w:szCs w:val="28"/>
          <w:lang w:eastAsia="uk-UA"/>
        </w:rPr>
        <w:t>Центру надання соціальних послуг Новгород-Сіверської міської ради</w:t>
      </w:r>
      <w:r w:rsidRPr="00311361">
        <w:rPr>
          <w:rFonts w:eastAsia="Calibri"/>
          <w:sz w:val="28"/>
          <w:szCs w:val="28"/>
          <w:lang w:eastAsia="en-US"/>
        </w:rPr>
        <w:t xml:space="preserve"> з ураху</w:t>
      </w:r>
      <w:r>
        <w:rPr>
          <w:rFonts w:eastAsia="Calibri"/>
          <w:sz w:val="28"/>
          <w:szCs w:val="28"/>
          <w:lang w:eastAsia="en-US"/>
        </w:rPr>
        <w:t>ванням підвищення, зазначеного в</w:t>
      </w:r>
      <w:r w:rsidRPr="00311361">
        <w:rPr>
          <w:rFonts w:eastAsia="Calibri"/>
          <w:sz w:val="28"/>
          <w:szCs w:val="28"/>
          <w:lang w:eastAsia="en-US"/>
        </w:rPr>
        <w:t xml:space="preserve"> пункті 1 цього рішення,</w:t>
      </w:r>
      <w:r w:rsidRPr="0031136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зокрема</w:t>
      </w:r>
      <w:r w:rsidRPr="0031136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за рахунок іншої дотації з державного бюджету.</w:t>
      </w:r>
    </w:p>
    <w:p w:rsid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651C4" w:rsidRDefault="003651C4" w:rsidP="003651C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К</w:t>
      </w:r>
      <w:r w:rsidRPr="00311361">
        <w:rPr>
          <w:rFonts w:eastAsia="Calibri"/>
          <w:sz w:val="28"/>
          <w:szCs w:val="28"/>
          <w:lang w:eastAsia="en-US"/>
        </w:rPr>
        <w:t>оефіцієнт підвищення</w:t>
      </w:r>
      <w:r w:rsidRPr="003651C4">
        <w:rPr>
          <w:rFonts w:eastAsia="Calibri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посадових окладів</w:t>
      </w:r>
      <w:r>
        <w:rPr>
          <w:rFonts w:eastAsia="Calibri"/>
          <w:sz w:val="28"/>
          <w:szCs w:val="28"/>
          <w:lang w:eastAsia="en-US"/>
        </w:rPr>
        <w:t>, визначений р</w:t>
      </w:r>
      <w:r w:rsidRPr="007B13C0">
        <w:rPr>
          <w:sz w:val="28"/>
          <w:szCs w:val="28"/>
        </w:rPr>
        <w:t>ішення</w:t>
      </w:r>
      <w:r>
        <w:rPr>
          <w:sz w:val="28"/>
          <w:szCs w:val="28"/>
        </w:rPr>
        <w:t xml:space="preserve">м         </w:t>
      </w:r>
      <w:r w:rsidRPr="007B13C0">
        <w:rPr>
          <w:sz w:val="28"/>
          <w:szCs w:val="28"/>
        </w:rPr>
        <w:t xml:space="preserve"> </w:t>
      </w:r>
      <w:r w:rsidRPr="007B13C0">
        <w:rPr>
          <w:bCs/>
          <w:sz w:val="28"/>
          <w:szCs w:val="28"/>
        </w:rPr>
        <w:t>65</w:t>
      </w:r>
      <w:r>
        <w:rPr>
          <w:bCs/>
          <w:sz w:val="28"/>
          <w:szCs w:val="28"/>
        </w:rPr>
        <w:t>-ої</w:t>
      </w:r>
      <w:r w:rsidRPr="007B13C0">
        <w:rPr>
          <w:bCs/>
          <w:sz w:val="28"/>
          <w:szCs w:val="28"/>
        </w:rPr>
        <w:t xml:space="preserve"> позачергової сесії </w:t>
      </w:r>
      <w:r w:rsidRPr="007B13C0">
        <w:rPr>
          <w:sz w:val="28"/>
          <w:szCs w:val="28"/>
        </w:rPr>
        <w:t xml:space="preserve">Новгород-Сіверської </w:t>
      </w:r>
      <w:r>
        <w:rPr>
          <w:bCs/>
          <w:sz w:val="28"/>
          <w:szCs w:val="28"/>
        </w:rPr>
        <w:t xml:space="preserve">міської ради </w:t>
      </w:r>
      <w:r w:rsidRPr="007B13C0">
        <w:rPr>
          <w:bCs/>
          <w:sz w:val="28"/>
          <w:szCs w:val="28"/>
        </w:rPr>
        <w:t>VIII скликання</w:t>
      </w: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від 26 березня </w:t>
      </w:r>
      <w:r w:rsidRPr="007B13C0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 № 1884, застосовувати до 30 червня 2026 року включно.</w:t>
      </w:r>
    </w:p>
    <w:p w:rsidR="003651C4" w:rsidRDefault="003651C4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B13C0" w:rsidRDefault="003651C4" w:rsidP="00311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B13C0">
        <w:rPr>
          <w:sz w:val="28"/>
          <w:szCs w:val="28"/>
        </w:rPr>
        <w:t xml:space="preserve">. </w:t>
      </w:r>
      <w:r w:rsidR="007B13C0" w:rsidRPr="007B13C0">
        <w:rPr>
          <w:sz w:val="28"/>
          <w:szCs w:val="28"/>
        </w:rPr>
        <w:t xml:space="preserve">Рішення </w:t>
      </w:r>
      <w:r w:rsidR="007B13C0" w:rsidRPr="007B13C0">
        <w:rPr>
          <w:bCs/>
          <w:sz w:val="28"/>
          <w:szCs w:val="28"/>
        </w:rPr>
        <w:t>65</w:t>
      </w:r>
      <w:r w:rsidR="00311361">
        <w:rPr>
          <w:bCs/>
          <w:sz w:val="28"/>
          <w:szCs w:val="28"/>
        </w:rPr>
        <w:t>-ої</w:t>
      </w:r>
      <w:r w:rsidR="007B13C0" w:rsidRPr="007B13C0">
        <w:rPr>
          <w:bCs/>
          <w:sz w:val="28"/>
          <w:szCs w:val="28"/>
        </w:rPr>
        <w:t xml:space="preserve"> позачергової сесії </w:t>
      </w:r>
      <w:r w:rsidR="002F31E2" w:rsidRPr="007B13C0">
        <w:rPr>
          <w:sz w:val="28"/>
          <w:szCs w:val="28"/>
        </w:rPr>
        <w:t xml:space="preserve">Новгород-Сіверської </w:t>
      </w:r>
      <w:r w:rsidR="002F31E2">
        <w:rPr>
          <w:bCs/>
          <w:sz w:val="28"/>
          <w:szCs w:val="28"/>
        </w:rPr>
        <w:t xml:space="preserve">міської ради </w:t>
      </w:r>
      <w:r w:rsidR="00311361">
        <w:rPr>
          <w:bCs/>
          <w:sz w:val="28"/>
          <w:szCs w:val="28"/>
        </w:rPr>
        <w:t xml:space="preserve">        </w:t>
      </w:r>
      <w:r w:rsidR="007B13C0" w:rsidRPr="007B13C0">
        <w:rPr>
          <w:bCs/>
          <w:sz w:val="28"/>
          <w:szCs w:val="28"/>
        </w:rPr>
        <w:t>VIII скликання</w:t>
      </w:r>
      <w:r w:rsidR="002F31E2">
        <w:rPr>
          <w:sz w:val="28"/>
          <w:szCs w:val="28"/>
        </w:rPr>
        <w:t xml:space="preserve"> від 26 березня </w:t>
      </w:r>
      <w:r w:rsidR="007B13C0" w:rsidRPr="007B13C0">
        <w:rPr>
          <w:sz w:val="28"/>
          <w:szCs w:val="28"/>
        </w:rPr>
        <w:t>2026</w:t>
      </w:r>
      <w:r w:rsidR="002F31E2">
        <w:rPr>
          <w:sz w:val="28"/>
          <w:szCs w:val="28"/>
        </w:rPr>
        <w:t xml:space="preserve"> року</w:t>
      </w:r>
      <w:r w:rsidR="007B13C0" w:rsidRPr="007B13C0">
        <w:rPr>
          <w:sz w:val="28"/>
          <w:szCs w:val="28"/>
        </w:rPr>
        <w:t xml:space="preserve"> № 1884 «Про оплату праці працівників Центру надання соціальних послуг Новгород-Сіверської міської ради» визнати таким, що втратило чинність.</w:t>
      </w:r>
      <w:r w:rsidR="007B13C0">
        <w:rPr>
          <w:sz w:val="28"/>
          <w:szCs w:val="28"/>
        </w:rPr>
        <w:t xml:space="preserve">  </w:t>
      </w:r>
    </w:p>
    <w:p w:rsidR="007B13C0" w:rsidRDefault="007B13C0" w:rsidP="00311361">
      <w:pPr>
        <w:ind w:firstLine="567"/>
        <w:jc w:val="both"/>
        <w:rPr>
          <w:sz w:val="28"/>
          <w:szCs w:val="28"/>
        </w:rPr>
      </w:pPr>
    </w:p>
    <w:p w:rsidR="007B13C0" w:rsidRPr="0099586D" w:rsidRDefault="003651C4" w:rsidP="00311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B13C0" w:rsidRPr="0099586D">
        <w:rPr>
          <w:sz w:val="28"/>
          <w:szCs w:val="28"/>
        </w:rPr>
        <w:t>. К</w:t>
      </w:r>
      <w:r w:rsidR="007B13C0">
        <w:rPr>
          <w:sz w:val="28"/>
          <w:szCs w:val="28"/>
        </w:rPr>
        <w:t xml:space="preserve">онтроль за виконанням рішення </w:t>
      </w:r>
      <w:r w:rsidR="007B13C0" w:rsidRPr="0099586D">
        <w:rPr>
          <w:sz w:val="28"/>
          <w:szCs w:val="28"/>
        </w:rPr>
        <w:t xml:space="preserve">покласти на постійну комісію     міської ради з питань </w:t>
      </w:r>
      <w:r w:rsidR="007B13C0" w:rsidRPr="00EA22B3">
        <w:rPr>
          <w:color w:val="212529"/>
          <w:sz w:val="28"/>
          <w:szCs w:val="28"/>
          <w:shd w:val="clear" w:color="auto" w:fill="FFFFFF"/>
        </w:rPr>
        <w:t>планування, бюджету та комунальної власності</w:t>
      </w:r>
      <w:r w:rsidR="007B13C0" w:rsidRPr="00EA22B3">
        <w:rPr>
          <w:sz w:val="28"/>
          <w:szCs w:val="28"/>
        </w:rPr>
        <w:t>.</w:t>
      </w:r>
    </w:p>
    <w:p w:rsidR="007B13C0" w:rsidRDefault="007B13C0" w:rsidP="007B13C0">
      <w:pPr>
        <w:ind w:firstLine="567"/>
        <w:jc w:val="both"/>
        <w:rPr>
          <w:sz w:val="28"/>
          <w:szCs w:val="28"/>
        </w:rPr>
      </w:pPr>
    </w:p>
    <w:p w:rsidR="007B13C0" w:rsidRDefault="007B13C0" w:rsidP="007B13C0">
      <w:pPr>
        <w:shd w:val="clear" w:color="auto" w:fill="FFFFFF"/>
        <w:jc w:val="both"/>
        <w:rPr>
          <w:sz w:val="28"/>
          <w:szCs w:val="28"/>
        </w:rPr>
      </w:pPr>
    </w:p>
    <w:p w:rsidR="005E1D3C" w:rsidRPr="002F31E2" w:rsidRDefault="007B13C0" w:rsidP="0017649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Міський </w:t>
      </w:r>
      <w:r w:rsidRPr="004876BA">
        <w:rPr>
          <w:sz w:val="28"/>
          <w:szCs w:val="28"/>
        </w:rPr>
        <w:t xml:space="preserve">голова      </w:t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  <w:t xml:space="preserve">          </w:t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  <w:t xml:space="preserve">                 Людмила ТКАЧЕНКО</w:t>
      </w:r>
    </w:p>
    <w:sectPr w:rsidR="005E1D3C" w:rsidRPr="002F31E2" w:rsidSect="00786DB0">
      <w:headerReference w:type="default" r:id="rId7"/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A5D" w:rsidRDefault="003A6A5D" w:rsidP="00DA5A88">
      <w:r>
        <w:separator/>
      </w:r>
    </w:p>
  </w:endnote>
  <w:endnote w:type="continuationSeparator" w:id="0">
    <w:p w:rsidR="003A6A5D" w:rsidRDefault="003A6A5D" w:rsidP="00DA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A5D" w:rsidRDefault="003A6A5D" w:rsidP="00DA5A88">
      <w:r>
        <w:separator/>
      </w:r>
    </w:p>
  </w:footnote>
  <w:footnote w:type="continuationSeparator" w:id="0">
    <w:p w:rsidR="003A6A5D" w:rsidRDefault="003A6A5D" w:rsidP="00DA5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21815"/>
      <w:docPartObj>
        <w:docPartGallery w:val="Page Numbers (Top of Page)"/>
        <w:docPartUnique/>
      </w:docPartObj>
    </w:sdtPr>
    <w:sdtContent>
      <w:p w:rsidR="00C9395F" w:rsidRDefault="00C939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9395F">
          <w:rPr>
            <w:noProof/>
            <w:lang w:val="ru-RU"/>
          </w:rPr>
          <w:t>2</w:t>
        </w:r>
        <w:r>
          <w:fldChar w:fldCharType="end"/>
        </w:r>
      </w:p>
    </w:sdtContent>
  </w:sdt>
  <w:p w:rsidR="00C9395F" w:rsidRDefault="00C939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1E2" w:rsidRDefault="00176496" w:rsidP="00AA36ED">
    <w:pPr>
      <w:pStyle w:val="a3"/>
      <w:spacing w:line="360" w:lineRule="auto"/>
      <w:jc w:val="center"/>
    </w:pPr>
    <w:r>
      <w:rPr>
        <w:noProof/>
        <w:lang w:val="ru-RU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3C0"/>
    <w:rsid w:val="00023979"/>
    <w:rsid w:val="00073639"/>
    <w:rsid w:val="00097EFF"/>
    <w:rsid w:val="000A20EA"/>
    <w:rsid w:val="000A438A"/>
    <w:rsid w:val="000D1225"/>
    <w:rsid w:val="00105DBC"/>
    <w:rsid w:val="00167F06"/>
    <w:rsid w:val="00176496"/>
    <w:rsid w:val="00176777"/>
    <w:rsid w:val="00196DCA"/>
    <w:rsid w:val="001D175A"/>
    <w:rsid w:val="002B2A72"/>
    <w:rsid w:val="002F31E2"/>
    <w:rsid w:val="002F49CC"/>
    <w:rsid w:val="00310FC7"/>
    <w:rsid w:val="00311361"/>
    <w:rsid w:val="003235F9"/>
    <w:rsid w:val="00335FD2"/>
    <w:rsid w:val="003651C4"/>
    <w:rsid w:val="003A6A5D"/>
    <w:rsid w:val="003B4937"/>
    <w:rsid w:val="004122C7"/>
    <w:rsid w:val="004A1C7D"/>
    <w:rsid w:val="004F3DE3"/>
    <w:rsid w:val="00515FA1"/>
    <w:rsid w:val="00551339"/>
    <w:rsid w:val="0059766C"/>
    <w:rsid w:val="005A1D9A"/>
    <w:rsid w:val="005E1D3C"/>
    <w:rsid w:val="006963D4"/>
    <w:rsid w:val="006E18D0"/>
    <w:rsid w:val="006F3900"/>
    <w:rsid w:val="00740A1D"/>
    <w:rsid w:val="00760AD1"/>
    <w:rsid w:val="007A3C07"/>
    <w:rsid w:val="007B13C0"/>
    <w:rsid w:val="007E4206"/>
    <w:rsid w:val="007F4A0A"/>
    <w:rsid w:val="00826B0F"/>
    <w:rsid w:val="00826C89"/>
    <w:rsid w:val="00830833"/>
    <w:rsid w:val="008370FE"/>
    <w:rsid w:val="008716FE"/>
    <w:rsid w:val="00880B97"/>
    <w:rsid w:val="00891CDF"/>
    <w:rsid w:val="008F06A5"/>
    <w:rsid w:val="008F350E"/>
    <w:rsid w:val="009072A9"/>
    <w:rsid w:val="00927CCB"/>
    <w:rsid w:val="009F05AF"/>
    <w:rsid w:val="00A930C1"/>
    <w:rsid w:val="00AA177C"/>
    <w:rsid w:val="00AA36ED"/>
    <w:rsid w:val="00AD41FF"/>
    <w:rsid w:val="00B16F78"/>
    <w:rsid w:val="00B85DD4"/>
    <w:rsid w:val="00B87BA4"/>
    <w:rsid w:val="00BA6162"/>
    <w:rsid w:val="00BD175F"/>
    <w:rsid w:val="00C63DC4"/>
    <w:rsid w:val="00C66BB0"/>
    <w:rsid w:val="00C720F8"/>
    <w:rsid w:val="00C9395F"/>
    <w:rsid w:val="00CC6FD0"/>
    <w:rsid w:val="00D02E59"/>
    <w:rsid w:val="00D3297E"/>
    <w:rsid w:val="00D64407"/>
    <w:rsid w:val="00D85938"/>
    <w:rsid w:val="00DA5A88"/>
    <w:rsid w:val="00E22E4B"/>
    <w:rsid w:val="00E32596"/>
    <w:rsid w:val="00E6528B"/>
    <w:rsid w:val="00EA0E21"/>
    <w:rsid w:val="00EB317C"/>
    <w:rsid w:val="00EC33E1"/>
    <w:rsid w:val="00ED4075"/>
    <w:rsid w:val="00ED67BD"/>
    <w:rsid w:val="00F45BB2"/>
    <w:rsid w:val="00F463D8"/>
    <w:rsid w:val="00F500BA"/>
    <w:rsid w:val="00F641A7"/>
    <w:rsid w:val="00F855C3"/>
    <w:rsid w:val="00F90E98"/>
    <w:rsid w:val="00FD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B13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rsid w:val="007B13C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13C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çàãîëîâîê 1"/>
    <w:basedOn w:val="a"/>
    <w:next w:val="a"/>
    <w:uiPriority w:val="99"/>
    <w:rsid w:val="007B13C0"/>
    <w:pPr>
      <w:keepNext/>
      <w:spacing w:line="360" w:lineRule="auto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B13C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ind w:left="720" w:firstLine="567"/>
      <w:contextualSpacing/>
      <w:jc w:val="both"/>
    </w:pPr>
    <w:rPr>
      <w:color w:val="000000"/>
      <w:sz w:val="28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13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3C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AA36ED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6E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311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Ura</cp:lastModifiedBy>
  <cp:revision>13</cp:revision>
  <dcterms:created xsi:type="dcterms:W3CDTF">2026-07-10T09:01:00Z</dcterms:created>
  <dcterms:modified xsi:type="dcterms:W3CDTF">2026-07-29T17:21:00Z</dcterms:modified>
</cp:coreProperties>
</file>